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BA" w:rsidRDefault="007F76BA" w:rsidP="007F76B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 A OBCHODNÍ AKADEMIE</w:t>
      </w:r>
      <w:r>
        <w:rPr>
          <w:b/>
          <w:sz w:val="22"/>
          <w:szCs w:val="22"/>
        </w:rPr>
        <w:br/>
        <w:t>Kladno, Cyrila Boudy 2954</w:t>
      </w:r>
    </w:p>
    <w:p w:rsidR="007F76BA" w:rsidRDefault="007F76BA" w:rsidP="007F76B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Témata k ústní maturitní zkoušce z bloku odborných předmětů a předmětů zaměření</w:t>
      </w:r>
    </w:p>
    <w:p w:rsidR="007F76BA" w:rsidRDefault="007F76BA" w:rsidP="007F76BA">
      <w:pPr>
        <w:spacing w:after="120"/>
        <w:rPr>
          <w:sz w:val="22"/>
          <w:szCs w:val="22"/>
        </w:rPr>
      </w:pPr>
    </w:p>
    <w:p w:rsidR="007F76BA" w:rsidRPr="00D13CA5" w:rsidRDefault="007F76BA" w:rsidP="007F76BA">
      <w:pPr>
        <w:spacing w:after="120"/>
      </w:pPr>
      <w:r w:rsidRPr="00D13CA5">
        <w:rPr>
          <w:sz w:val="22"/>
          <w:szCs w:val="22"/>
        </w:rPr>
        <w:t>Obor</w:t>
      </w:r>
      <w:r>
        <w:rPr>
          <w:sz w:val="22"/>
          <w:szCs w:val="22"/>
        </w:rPr>
        <w:t>: Stavebnictví</w:t>
      </w:r>
      <w:r w:rsidRPr="00D13CA5">
        <w:br/>
      </w:r>
      <w:r w:rsidRPr="00D13CA5">
        <w:rPr>
          <w:sz w:val="22"/>
          <w:szCs w:val="22"/>
        </w:rPr>
        <w:t>Zaměření:</w:t>
      </w:r>
      <w:r>
        <w:rPr>
          <w:sz w:val="22"/>
          <w:szCs w:val="22"/>
        </w:rPr>
        <w:t xml:space="preserve"> BIM</w:t>
      </w:r>
    </w:p>
    <w:p w:rsidR="008E1525" w:rsidRPr="00AC1213" w:rsidRDefault="008E1525" w:rsidP="007F76BA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8E1525" w:rsidRPr="00A12762" w:rsidRDefault="008E1525" w:rsidP="008E152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Složky betonové směsi</w:t>
      </w:r>
      <w:r w:rsidRPr="00AC1213">
        <w:t>:</w:t>
      </w:r>
      <w:r w:rsidRPr="00AC1213">
        <w:rPr>
          <w:b/>
        </w:rPr>
        <w:t xml:space="preserve"> kamenivo, přísady</w:t>
      </w:r>
      <w:r w:rsidRPr="00AC1213">
        <w:t xml:space="preserve"> – funkce kameniva, vlastnosti kameniva, vliv kameniva na vlastnosti betonu, rozdělení kameniva do betonu, rozdělení přísad do betonu, vlastnosti přísad, vliv přísad na vlastnosti betonové směsi nebo betonu, skladování, zkoušky kameniva </w:t>
      </w:r>
    </w:p>
    <w:p w:rsidR="007F76BA" w:rsidRPr="00AC1213" w:rsidRDefault="007F76BA" w:rsidP="007F76BA">
      <w:pPr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Složky betonové směsi</w:t>
      </w:r>
      <w:r w:rsidRPr="00AC1213">
        <w:t>:</w:t>
      </w:r>
      <w:r w:rsidRPr="00AC1213">
        <w:rPr>
          <w:b/>
        </w:rPr>
        <w:t xml:space="preserve"> cement, voda </w:t>
      </w:r>
      <w:r w:rsidRPr="00AC1213">
        <w:t>– funkce cementu, druhy cementu a vlastnosti, třídy cementu, vliv cementu na vlastnosti betonu, výroba cementu, skladování, zkoušky cementu, voda do betonu a pro ošetřování betonu, vlastnosti, zkoušky vody</w:t>
      </w:r>
    </w:p>
    <w:p w:rsidR="007F76BA" w:rsidRPr="00AC1213" w:rsidRDefault="007F76BA" w:rsidP="007F76BA">
      <w:pPr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Betonová směs</w:t>
      </w:r>
      <w:r w:rsidRPr="00AC1213">
        <w:t xml:space="preserve"> – složení betonové směsi, dávkování složek, výroba </w:t>
      </w:r>
      <w:r w:rsidR="00962A73">
        <w:t>a doprava a ukládání</w:t>
      </w:r>
      <w:r w:rsidR="00962A73" w:rsidRPr="00AC1213">
        <w:t xml:space="preserve"> </w:t>
      </w:r>
      <w:r w:rsidRPr="00AC1213">
        <w:t xml:space="preserve">betonové směsi, zkoušky betonové směsi </w:t>
      </w:r>
    </w:p>
    <w:p w:rsidR="007F76BA" w:rsidRPr="00AC1213" w:rsidRDefault="007F76BA" w:rsidP="007F76BA">
      <w:pPr>
        <w:ind w:left="426"/>
        <w:jc w:val="both"/>
      </w:pPr>
    </w:p>
    <w:p w:rsidR="00830AE2" w:rsidRPr="00AC1213" w:rsidRDefault="00830AE2" w:rsidP="00830AE2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Bednění, ukládání a hutnění betonové směsi</w:t>
      </w:r>
      <w:r w:rsidRPr="00AC1213">
        <w:t xml:space="preserve"> – funkce bednění, druhy bednění, ukládání beton</w:t>
      </w:r>
      <w:r>
        <w:t xml:space="preserve">ové směsi, hutnění, </w:t>
      </w:r>
      <w:r w:rsidRPr="00AC1213">
        <w:t>podmínky pro tuhnutí a tvrdnutí betonové směsi, ošetřování betonové směsi</w:t>
      </w:r>
      <w:bookmarkStart w:id="0" w:name="_GoBack"/>
      <w:bookmarkEnd w:id="0"/>
    </w:p>
    <w:p w:rsidR="007F76BA" w:rsidRPr="00AC1213" w:rsidRDefault="007F76BA" w:rsidP="007F76BA">
      <w:pPr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Vlastnosti betonu, druhy betonu</w:t>
      </w:r>
      <w:r w:rsidRPr="00AC1213">
        <w:t xml:space="preserve"> – rozdělení, vlastnosti, použití a provádění betonu podle hmotnosti, podle odolnosti nízkým a vysokým teplotám, podle pe</w:t>
      </w:r>
      <w:r w:rsidR="00962A73">
        <w:t>vnosti, podle způsobu betonáž, zk</w:t>
      </w:r>
      <w:r w:rsidRPr="00AC1213">
        <w:t>oušky hutného betonu</w:t>
      </w:r>
    </w:p>
    <w:p w:rsidR="007F76BA" w:rsidRPr="00AC1213" w:rsidRDefault="007F76BA" w:rsidP="007F76BA">
      <w:pPr>
        <w:pStyle w:val="Odstavecseseznamem"/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Výztuž do betonu</w:t>
      </w:r>
      <w:r w:rsidRPr="00AC1213">
        <w:t xml:space="preserve"> – druhy výztuže do betonu, beto</w:t>
      </w:r>
      <w:r w:rsidR="00962A73">
        <w:t>nářská ocel a její vlastnosti,</w:t>
      </w:r>
      <w:r w:rsidR="00962A73" w:rsidRPr="00962A73">
        <w:t xml:space="preserve"> </w:t>
      </w:r>
      <w:r w:rsidR="00962A73" w:rsidRPr="00AC1213">
        <w:t xml:space="preserve">značení betonářské oceli, </w:t>
      </w:r>
      <w:r w:rsidRPr="00AC1213">
        <w:t>pracovní diagram, funkce a typy výztuže v ŽB prvcích, ukládání výztuže, výkres výztuže</w:t>
      </w:r>
    </w:p>
    <w:p w:rsidR="007F76BA" w:rsidRPr="00AC1213" w:rsidRDefault="007F76BA" w:rsidP="007F76BA">
      <w:pPr>
        <w:pStyle w:val="Odstavecseseznamem"/>
        <w:ind w:left="426"/>
        <w:jc w:val="both"/>
      </w:pPr>
    </w:p>
    <w:p w:rsidR="007F76BA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Dřevo jako stavební materiál</w:t>
      </w:r>
      <w:r w:rsidRPr="00AC1213">
        <w:t xml:space="preserve"> – obecné vlastnosti, pevnost, dělení dřeva, materiály na bázi dřeva, základní konstrukční prvky ze dřeva, spojovací prostředky a spoje, namáhání spojů, ochrana dřeva</w:t>
      </w:r>
    </w:p>
    <w:p w:rsidR="007F76BA" w:rsidRDefault="007F76BA" w:rsidP="007F76BA">
      <w:pPr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Konstrukční ocel jako stavební materiál</w:t>
      </w:r>
      <w:r w:rsidRPr="00AC1213">
        <w:t xml:space="preserve"> – vlastnosti kons</w:t>
      </w:r>
      <w:r w:rsidR="00962A73">
        <w:t>trukční oceli, pracovní diagram</w:t>
      </w:r>
      <w:r w:rsidRPr="00AC1213">
        <w:t>, základní druhy oceli, značení, základní konstrukční prvky z oceli, spojovací prostřed</w:t>
      </w:r>
      <w:r w:rsidR="00962A73">
        <w:t>ky a spoje ocelových konstrukcí</w:t>
      </w:r>
    </w:p>
    <w:p w:rsidR="007F76BA" w:rsidRPr="00AC1213" w:rsidRDefault="007F76BA" w:rsidP="007F76BA">
      <w:pPr>
        <w:pStyle w:val="Odstavecseseznamem"/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Předpjatý beton</w:t>
      </w:r>
      <w:r w:rsidRPr="00AC1213">
        <w:t xml:space="preserve"> – princip namáhání konstrukcí z předpjatého betonu,</w:t>
      </w:r>
      <w:r w:rsidR="00962A73" w:rsidRPr="00962A73">
        <w:t xml:space="preserve"> </w:t>
      </w:r>
      <w:r w:rsidR="00962A73">
        <w:t xml:space="preserve">druhy přepjatého betonu, </w:t>
      </w:r>
      <w:r w:rsidRPr="00AC1213">
        <w:t xml:space="preserve">příklady konstrukcí z předpjatého betonu, </w:t>
      </w:r>
      <w:r w:rsidR="00962A73">
        <w:t>způsoby výroby</w:t>
      </w:r>
      <w:r w:rsidRPr="00AC1213">
        <w:t xml:space="preserve">, požadavky na beton, na jeho složky a na výztuž, způsoby </w:t>
      </w:r>
      <w:proofErr w:type="spellStart"/>
      <w:r w:rsidRPr="00AC1213">
        <w:t>předpínání</w:t>
      </w:r>
      <w:proofErr w:type="spellEnd"/>
      <w:r w:rsidRPr="00AC1213">
        <w:t xml:space="preserve"> a kotvení výztuže, ztráty předpětí</w:t>
      </w:r>
    </w:p>
    <w:p w:rsidR="007F76BA" w:rsidRDefault="007F76BA" w:rsidP="007F76BA">
      <w:pPr>
        <w:pStyle w:val="Odstavecseseznamem"/>
        <w:ind w:left="426"/>
        <w:jc w:val="both"/>
      </w:pPr>
    </w:p>
    <w:p w:rsidR="007F76BA" w:rsidRPr="00AC1213" w:rsidRDefault="007F76BA" w:rsidP="007F76BA">
      <w:pPr>
        <w:pStyle w:val="Odstavecseseznamem"/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>Zásady navrhování tlačených prvků z </w:t>
      </w:r>
      <w:r w:rsidR="00962A73">
        <w:rPr>
          <w:b/>
        </w:rPr>
        <w:t>prostého</w:t>
      </w:r>
      <w:r w:rsidRPr="00AC1213">
        <w:rPr>
          <w:b/>
        </w:rPr>
        <w:t xml:space="preserve"> betonu a železobetonu </w:t>
      </w:r>
      <w:r w:rsidRPr="00AC1213">
        <w:t>– zatížení, vnitřní síly a namáhání tlačených prvků, dimenzování sloupu nebo stěny z prostého betonu, konstrukční zásady pro ŽB sloup, princip dimenzování dostředně tlačeného ŽB sloupu</w:t>
      </w:r>
    </w:p>
    <w:p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Zásady navrhování ohýbaných ŽB prvků </w:t>
      </w:r>
      <w:r w:rsidRPr="00AC1213">
        <w:t xml:space="preserve">– základní typy prvků, statické schéma vodorovných prvků s ohledem na uložení a zatížení, graf vnitřních sil, druh a poloha výztuže, </w:t>
      </w:r>
      <w:r w:rsidR="00962A73">
        <w:t>krycí vrstva</w:t>
      </w:r>
      <w:r w:rsidRPr="00AC1213">
        <w:t xml:space="preserve"> výztuže a podmínky spolehlivosti </w:t>
      </w:r>
    </w:p>
    <w:p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Dimenzování deskové stropní konstrukce </w:t>
      </w:r>
      <w:r w:rsidRPr="00AC1213">
        <w:t>– druh výztuže v desce, rozměry desky, druhy desky podle statického schématu se spojitým zatížením, vnitřní síly, deska jednosměrně a obousměrně vyztužená, dimenzování tahové výztuže, smyk v desce</w:t>
      </w:r>
    </w:p>
    <w:p w:rsidR="007F76BA" w:rsidRPr="00AC1213" w:rsidRDefault="007F76BA" w:rsidP="007F76BA">
      <w:pPr>
        <w:ind w:left="426"/>
        <w:jc w:val="both"/>
        <w:rPr>
          <w:b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Dimenzování trámové stropní konstrukce </w:t>
      </w:r>
      <w:r w:rsidRPr="00AC1213">
        <w:t>– druh výztuže v trámu, rozměry obdélníkového průřezu trámu, druhy trámu podle statického schématu se spojitým zatížením, vnitřní síly, využití deskového trámu, dimenzování tahové výztuže, smyk v trámu</w:t>
      </w:r>
    </w:p>
    <w:p w:rsidR="007F76BA" w:rsidRPr="00AC1213" w:rsidRDefault="007F76BA" w:rsidP="007F76BA">
      <w:pPr>
        <w:ind w:left="426"/>
        <w:jc w:val="both"/>
        <w:rPr>
          <w:b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  Základové konstrukce – </w:t>
      </w:r>
      <w:r w:rsidRPr="00AC1213">
        <w:t xml:space="preserve">druhy plošných základů a jejich použití podle podporované konstrukce, zatížení, únosnost základové půdy, základy z PB, ŽB, rozměry, vnitřní síly a namáhání různých typů základů, základní princip dimenzování patky, vyztužování různých typů základů  </w:t>
      </w:r>
    </w:p>
    <w:p w:rsidR="007F76BA" w:rsidRPr="00AC1213" w:rsidRDefault="007F76BA" w:rsidP="007F76BA">
      <w:pPr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  Schodiště železobetonová </w:t>
      </w:r>
      <w:r w:rsidRPr="00AC1213">
        <w:t xml:space="preserve">– názvosloví, rozdělení podle hlavních nosných prvků, rozdělení podle statického schématu, zatížení a vnitřní síly na statických schématech, princip dimenzování jednotlivých částí a jejich vyztužení   </w:t>
      </w:r>
    </w:p>
    <w:p w:rsidR="007F76BA" w:rsidRPr="00AC1213" w:rsidRDefault="007F76BA" w:rsidP="007F76BA">
      <w:pPr>
        <w:ind w:left="426"/>
        <w:jc w:val="both"/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  Opěrné zdi, rámy, zvláštní konstrukce </w:t>
      </w:r>
      <w:r w:rsidRPr="00AC1213">
        <w:t>– funkce a druhy opěrné zdi, zemní tlak a další zatížení, princip statického působení a stability, statické schéma a vyztužení úhlové zdi</w:t>
      </w:r>
    </w:p>
    <w:p w:rsidR="007F76BA" w:rsidRPr="00AC1213" w:rsidRDefault="007F76BA" w:rsidP="007F76BA">
      <w:pPr>
        <w:pStyle w:val="Odstavecseseznamem"/>
        <w:ind w:left="426"/>
        <w:jc w:val="both"/>
      </w:pPr>
      <w:r w:rsidRPr="00AC1213">
        <w:t>funkce a druhy ŽB rámu, názvosloví, vyztužení jednotlivých částí rámu</w:t>
      </w:r>
    </w:p>
    <w:p w:rsidR="007F76BA" w:rsidRPr="00AC1213" w:rsidRDefault="007F76BA" w:rsidP="007F76BA">
      <w:pPr>
        <w:pStyle w:val="Odstavecseseznamem"/>
        <w:ind w:left="426"/>
        <w:jc w:val="both"/>
      </w:pPr>
      <w:r w:rsidRPr="00AC1213">
        <w:t>příklady druhů zvláštních konstrukcí, funkce, statické schéma, vyztužení jednotlivých částí vybrané zvláštní konstrukce</w:t>
      </w:r>
    </w:p>
    <w:p w:rsidR="007F76BA" w:rsidRPr="00AC1213" w:rsidRDefault="007F76BA" w:rsidP="007F76BA">
      <w:pPr>
        <w:ind w:left="426"/>
        <w:jc w:val="both"/>
        <w:rPr>
          <w:b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  Mosty</w:t>
      </w:r>
      <w:r w:rsidRPr="00AC1213">
        <w:t xml:space="preserve"> – názvosloví, hlavní části mostu a jejich funkce, rozdělení a popis mostů podle materiálu, konstrukce, funkce a podle polohy mostovky, způsoby betonáže případně montáže, statické schéma vybraného typu mostu</w:t>
      </w:r>
    </w:p>
    <w:p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>Zděné konstrukce</w:t>
      </w:r>
      <w:r w:rsidRPr="00AC1213">
        <w:t xml:space="preserve"> – zdící materiály, vazby a polohy spáry, namáhání nosného zdiva, pevnost, vliv zdících materiálů a pojiva na nosnost, vliv kvality provádění, princip dimenzovaní nosných zděných prvků namáhaných tlakem </w:t>
      </w:r>
    </w:p>
    <w:p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Zásady navrhování nosných ocelových konstrukcí </w:t>
      </w:r>
      <w:r w:rsidRPr="00AC1213">
        <w:t xml:space="preserve">– rozdělení nosných prvků podle namáhání, zatížení, kombinace vnitřních sil ve vztahu k namáhání, princip dimenzování podle namáhání prvků – návrh, posouzení  </w:t>
      </w:r>
    </w:p>
    <w:p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:rsidR="007F76BA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Zásady navrhování nosných dřevěných konstrukcí </w:t>
      </w:r>
      <w:r w:rsidRPr="00AC1213">
        <w:t xml:space="preserve">– rozdělení nosných prvků podle namáhání, zatížení, kombinace vnitřních sil ve vztahu k namáhání, princip dimenzování podle namáhání prvků – návrh, posouzení </w:t>
      </w:r>
    </w:p>
    <w:p w:rsidR="00184CF8" w:rsidRDefault="00184CF8" w:rsidP="00184CF8">
      <w:pPr>
        <w:pStyle w:val="Odstavecseseznamem"/>
      </w:pPr>
    </w:p>
    <w:p w:rsidR="00184CF8" w:rsidRPr="00184CF8" w:rsidRDefault="00184CF8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  <w:color w:val="000000"/>
        </w:rPr>
        <w:t>BIM projektování</w:t>
      </w:r>
      <w:r w:rsidRPr="00AC1213">
        <w:rPr>
          <w:color w:val="000000"/>
        </w:rPr>
        <w:t xml:space="preserve"> - výhody a nevýhody, zadávání informačních dat o projektu</w:t>
      </w:r>
    </w:p>
    <w:p w:rsidR="00184CF8" w:rsidRDefault="00184CF8" w:rsidP="00184CF8">
      <w:pPr>
        <w:pStyle w:val="Odstavecseseznamem"/>
      </w:pPr>
    </w:p>
    <w:p w:rsidR="00184CF8" w:rsidRDefault="00184CF8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  <w:color w:val="000000"/>
        </w:rPr>
        <w:t>BIM projektování</w:t>
      </w:r>
      <w:r w:rsidRPr="00AC1213">
        <w:rPr>
          <w:color w:val="000000"/>
        </w:rPr>
        <w:t xml:space="preserve"> - </w:t>
      </w:r>
      <w:r w:rsidRPr="00AC1213">
        <w:t xml:space="preserve">základní knihovní prvky, externí knihovny, </w:t>
      </w:r>
      <w:r w:rsidRPr="00AC1213">
        <w:rPr>
          <w:color w:val="000000"/>
        </w:rPr>
        <w:t xml:space="preserve">rozšiřující </w:t>
      </w:r>
      <w:r>
        <w:rPr>
          <w:color w:val="000000"/>
        </w:rPr>
        <w:t xml:space="preserve">     </w:t>
      </w:r>
    </w:p>
    <w:p w:rsidR="007F76BA" w:rsidRPr="00AC1213" w:rsidRDefault="007F76BA" w:rsidP="007F76BA">
      <w:pPr>
        <w:ind w:left="426"/>
        <w:jc w:val="both"/>
      </w:pPr>
    </w:p>
    <w:p w:rsidR="00184CF8" w:rsidRDefault="007F76BA" w:rsidP="007F76BA">
      <w:pPr>
        <w:spacing w:before="240"/>
        <w:ind w:left="426"/>
        <w:contextualSpacing/>
        <w:jc w:val="both"/>
        <w:outlineLvl w:val="0"/>
        <w:rPr>
          <w:color w:val="000000"/>
        </w:rPr>
      </w:pPr>
      <w:r>
        <w:rPr>
          <w:b/>
        </w:rPr>
        <w:t xml:space="preserve">      </w:t>
      </w:r>
      <w:r w:rsidRPr="00AC1213">
        <w:rPr>
          <w:color w:val="000000"/>
        </w:rPr>
        <w:t xml:space="preserve">doplňky (DEKSOFT, </w:t>
      </w:r>
      <w:proofErr w:type="spellStart"/>
      <w:r w:rsidR="00184CF8">
        <w:rPr>
          <w:color w:val="000000"/>
        </w:rPr>
        <w:t>LiveSync</w:t>
      </w:r>
      <w:proofErr w:type="spellEnd"/>
      <w:r w:rsidR="00184CF8">
        <w:rPr>
          <w:color w:val="000000"/>
        </w:rPr>
        <w:t xml:space="preserve">, </w:t>
      </w:r>
      <w:proofErr w:type="gramStart"/>
      <w:r w:rsidRPr="00AC1213">
        <w:rPr>
          <w:color w:val="000000"/>
        </w:rPr>
        <w:t>…..)</w:t>
      </w:r>
      <w:proofErr w:type="gramEnd"/>
    </w:p>
    <w:p w:rsidR="00184CF8" w:rsidRDefault="00184CF8" w:rsidP="007F76BA">
      <w:pPr>
        <w:spacing w:before="240"/>
        <w:ind w:left="426"/>
        <w:contextualSpacing/>
        <w:jc w:val="both"/>
        <w:outlineLvl w:val="0"/>
        <w:rPr>
          <w:color w:val="000000"/>
        </w:rPr>
      </w:pPr>
    </w:p>
    <w:p w:rsidR="007F76BA" w:rsidRDefault="007F76BA" w:rsidP="007F76BA">
      <w:pPr>
        <w:spacing w:before="240"/>
        <w:ind w:left="426"/>
        <w:contextualSpacing/>
        <w:jc w:val="both"/>
        <w:outlineLvl w:val="0"/>
        <w:rPr>
          <w:color w:val="000000"/>
        </w:rPr>
      </w:pPr>
      <w:r w:rsidRPr="00AC1213">
        <w:rPr>
          <w:b/>
        </w:rPr>
        <w:t>23.</w:t>
      </w:r>
      <w:r w:rsidRPr="00AC1213">
        <w:t xml:space="preserve"> </w:t>
      </w:r>
      <w:r w:rsidRPr="00AC1213">
        <w:rPr>
          <w:b/>
          <w:color w:val="000000"/>
        </w:rPr>
        <w:t>BIM projektování</w:t>
      </w:r>
      <w:r w:rsidRPr="00AC1213">
        <w:rPr>
          <w:color w:val="000000"/>
        </w:rPr>
        <w:t xml:space="preserve"> - zadávání a vykazování informačních dat modelu -   </w:t>
      </w:r>
      <w:r w:rsidR="00184CF8">
        <w:rPr>
          <w:color w:val="000000"/>
        </w:rPr>
        <w:t>klasifikace, vlastnosti</w:t>
      </w:r>
      <w:r w:rsidRPr="00AC121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7F76BA" w:rsidRPr="00AC1213" w:rsidRDefault="007F76BA" w:rsidP="007F76BA">
      <w:pPr>
        <w:spacing w:before="240"/>
        <w:ind w:left="426"/>
        <w:contextualSpacing/>
        <w:jc w:val="both"/>
        <w:outlineLvl w:val="0"/>
        <w:rPr>
          <w:color w:val="000000"/>
        </w:rPr>
      </w:pPr>
      <w:r>
        <w:rPr>
          <w:b/>
        </w:rPr>
        <w:t xml:space="preserve">      </w:t>
      </w:r>
    </w:p>
    <w:p w:rsidR="007F76BA" w:rsidRPr="00AC1213" w:rsidRDefault="007F76BA" w:rsidP="007F76BA">
      <w:pPr>
        <w:spacing w:before="240"/>
        <w:ind w:left="426"/>
        <w:contextualSpacing/>
        <w:jc w:val="both"/>
        <w:outlineLvl w:val="0"/>
      </w:pPr>
    </w:p>
    <w:p w:rsidR="007F76BA" w:rsidRPr="00AC1213" w:rsidRDefault="007F76BA" w:rsidP="007F76BA">
      <w:pPr>
        <w:spacing w:line="276" w:lineRule="auto"/>
        <w:ind w:left="426"/>
        <w:contextualSpacing/>
        <w:jc w:val="both"/>
        <w:outlineLvl w:val="0"/>
      </w:pPr>
      <w:r>
        <w:rPr>
          <w:b/>
        </w:rPr>
        <w:t xml:space="preserve">24. </w:t>
      </w:r>
      <w:r w:rsidRPr="00AC1213">
        <w:rPr>
          <w:b/>
        </w:rPr>
        <w:t>BIM model</w:t>
      </w:r>
      <w:r w:rsidRPr="00AC1213">
        <w:t xml:space="preserve"> – výstupy, export modelu a předávání dat </w:t>
      </w:r>
    </w:p>
    <w:p w:rsidR="007F76BA" w:rsidRPr="00AC1213" w:rsidRDefault="007F76BA" w:rsidP="007F76BA">
      <w:pPr>
        <w:spacing w:line="276" w:lineRule="auto"/>
        <w:ind w:left="426"/>
        <w:contextualSpacing/>
        <w:jc w:val="both"/>
        <w:outlineLvl w:val="0"/>
      </w:pPr>
    </w:p>
    <w:p w:rsidR="007F76BA" w:rsidRDefault="007F76BA" w:rsidP="007F76BA">
      <w:pPr>
        <w:spacing w:line="276" w:lineRule="auto"/>
        <w:ind w:left="426"/>
        <w:contextualSpacing/>
        <w:jc w:val="both"/>
        <w:outlineLvl w:val="0"/>
      </w:pPr>
      <w:r w:rsidRPr="00AC1213">
        <w:rPr>
          <w:b/>
        </w:rPr>
        <w:t xml:space="preserve">25. </w:t>
      </w:r>
      <w:r w:rsidRPr="00AC1213">
        <w:rPr>
          <w:rStyle w:val="Siln"/>
        </w:rPr>
        <w:t xml:space="preserve">Implementace BIM v provozní fázi budovy </w:t>
      </w:r>
      <w:r w:rsidRPr="00AC1213">
        <w:t xml:space="preserve">- </w:t>
      </w:r>
      <w:proofErr w:type="spellStart"/>
      <w:r w:rsidRPr="00AC1213">
        <w:t>Facility</w:t>
      </w:r>
      <w:proofErr w:type="spellEnd"/>
      <w:r w:rsidRPr="00AC1213">
        <w:t xml:space="preserve"> management​, hlavní </w:t>
      </w:r>
    </w:p>
    <w:p w:rsidR="007F76BA" w:rsidRPr="00AC1213" w:rsidRDefault="007F76BA" w:rsidP="007F76BA">
      <w:pPr>
        <w:spacing w:line="276" w:lineRule="auto"/>
        <w:ind w:left="426"/>
        <w:contextualSpacing/>
        <w:jc w:val="both"/>
        <w:outlineLvl w:val="0"/>
      </w:pPr>
      <w:r>
        <w:rPr>
          <w:b/>
        </w:rPr>
        <w:t xml:space="preserve">       </w:t>
      </w:r>
      <w:r w:rsidRPr="00AC1213">
        <w:t>úkoly managementu, hlavní přínosy FM, zdroje dat a informací pro FM</w:t>
      </w:r>
    </w:p>
    <w:p w:rsidR="00D23098" w:rsidRPr="00AC1213" w:rsidRDefault="00D23098" w:rsidP="007F76BA">
      <w:pPr>
        <w:spacing w:line="276" w:lineRule="auto"/>
        <w:ind w:left="426"/>
        <w:contextualSpacing/>
        <w:jc w:val="both"/>
        <w:outlineLvl w:val="0"/>
      </w:pPr>
    </w:p>
    <w:p w:rsidR="00D23098" w:rsidRPr="00AC1213" w:rsidRDefault="00D23098" w:rsidP="00D23098">
      <w:pPr>
        <w:ind w:left="720"/>
        <w:contextualSpacing/>
        <w:outlineLvl w:val="0"/>
      </w:pPr>
      <w:r w:rsidRPr="00AC1213">
        <w:t xml:space="preserve">                                                                   </w:t>
      </w:r>
    </w:p>
    <w:p w:rsidR="00D23098" w:rsidRPr="00AC1213" w:rsidRDefault="00D23098" w:rsidP="00D23098">
      <w:pPr>
        <w:outlineLvl w:val="0"/>
      </w:pPr>
    </w:p>
    <w:p w:rsidR="00D23098" w:rsidRPr="00AC1213" w:rsidRDefault="00D23098" w:rsidP="00D23098"/>
    <w:p w:rsidR="00AC180C" w:rsidRPr="00AC1213" w:rsidRDefault="00AC180C" w:rsidP="00D23098">
      <w:pPr>
        <w:ind w:left="1080"/>
      </w:pPr>
    </w:p>
    <w:sectPr w:rsidR="00AC180C" w:rsidRPr="00AC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313"/>
    <w:multiLevelType w:val="hybridMultilevel"/>
    <w:tmpl w:val="679A0CCC"/>
    <w:lvl w:ilvl="0" w:tplc="2996C4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66A2D"/>
    <w:multiLevelType w:val="multilevel"/>
    <w:tmpl w:val="0B6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A51AF"/>
    <w:multiLevelType w:val="hybridMultilevel"/>
    <w:tmpl w:val="6DD2746A"/>
    <w:lvl w:ilvl="0" w:tplc="981C00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B3C1BF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0"/>
    <w:rsid w:val="000E66B6"/>
    <w:rsid w:val="00184CF8"/>
    <w:rsid w:val="00245B29"/>
    <w:rsid w:val="00247C47"/>
    <w:rsid w:val="0028184D"/>
    <w:rsid w:val="00285BEA"/>
    <w:rsid w:val="002F34EB"/>
    <w:rsid w:val="00386E25"/>
    <w:rsid w:val="00386F54"/>
    <w:rsid w:val="003E4272"/>
    <w:rsid w:val="00426D89"/>
    <w:rsid w:val="004A49B4"/>
    <w:rsid w:val="00614321"/>
    <w:rsid w:val="007061DA"/>
    <w:rsid w:val="00743687"/>
    <w:rsid w:val="00793B4B"/>
    <w:rsid w:val="007F76BA"/>
    <w:rsid w:val="008306E9"/>
    <w:rsid w:val="00830AE2"/>
    <w:rsid w:val="00881A85"/>
    <w:rsid w:val="008E1525"/>
    <w:rsid w:val="00903B6D"/>
    <w:rsid w:val="00905DE9"/>
    <w:rsid w:val="009379DB"/>
    <w:rsid w:val="009400CA"/>
    <w:rsid w:val="00962A73"/>
    <w:rsid w:val="009728C8"/>
    <w:rsid w:val="009C2EEC"/>
    <w:rsid w:val="009D72DF"/>
    <w:rsid w:val="00A12762"/>
    <w:rsid w:val="00AC1213"/>
    <w:rsid w:val="00AC180C"/>
    <w:rsid w:val="00AF56C6"/>
    <w:rsid w:val="00B266EA"/>
    <w:rsid w:val="00BE732E"/>
    <w:rsid w:val="00D23098"/>
    <w:rsid w:val="00D67EEF"/>
    <w:rsid w:val="00DA5C69"/>
    <w:rsid w:val="00E2366A"/>
    <w:rsid w:val="00E656FA"/>
    <w:rsid w:val="00EC6610"/>
    <w:rsid w:val="00F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525"/>
    <w:pPr>
      <w:ind w:left="708"/>
    </w:pPr>
  </w:style>
  <w:style w:type="character" w:styleId="Siln">
    <w:name w:val="Strong"/>
    <w:basedOn w:val="Standardnpsmoodstavce"/>
    <w:uiPriority w:val="22"/>
    <w:qFormat/>
    <w:rsid w:val="003E4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525"/>
    <w:pPr>
      <w:ind w:left="708"/>
    </w:pPr>
  </w:style>
  <w:style w:type="character" w:styleId="Siln">
    <w:name w:val="Strong"/>
    <w:basedOn w:val="Standardnpsmoodstavce"/>
    <w:uiPriority w:val="22"/>
    <w:qFormat/>
    <w:rsid w:val="003E4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DELL13</cp:lastModifiedBy>
  <cp:revision>2</cp:revision>
  <cp:lastPrinted>2022-05-06T06:59:00Z</cp:lastPrinted>
  <dcterms:created xsi:type="dcterms:W3CDTF">2024-09-15T14:53:00Z</dcterms:created>
  <dcterms:modified xsi:type="dcterms:W3CDTF">2024-09-15T14:53:00Z</dcterms:modified>
</cp:coreProperties>
</file>