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7592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Ředitel Agentury hospodaření s nemovitým majetkem nabízí volné systemizované místo</w:t>
      </w:r>
    </w:p>
    <w:p w14:paraId="04445E0D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o.z. – investiční referent ředitelství odboru provozu nemovité infrastruktury Agentury hospodaření s nemovitým majetkem</w:t>
      </w:r>
    </w:p>
    <w:p w14:paraId="4DD8BD70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0EE84BAE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Požadujeme:</w:t>
      </w:r>
    </w:p>
    <w:p w14:paraId="00AC0B76" w14:textId="2B02E5E0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 xml:space="preserve">- vysokoškolské magisterské </w:t>
      </w:r>
      <w:r w:rsidR="00A62B12">
        <w:rPr>
          <w:rFonts w:ascii="OpenSansRegularOT" w:hAnsi="OpenSansRegularOT"/>
          <w:color w:val="000000"/>
          <w:sz w:val="23"/>
          <w:szCs w:val="23"/>
        </w:rPr>
        <w:t xml:space="preserve">nebo středoškolské </w:t>
      </w:r>
      <w:r>
        <w:rPr>
          <w:rFonts w:ascii="OpenSansRegularOT" w:hAnsi="OpenSansRegularOT"/>
          <w:color w:val="000000"/>
          <w:sz w:val="23"/>
          <w:szCs w:val="23"/>
        </w:rPr>
        <w:t>vzdělání ve stavebním oboru;</w:t>
      </w:r>
    </w:p>
    <w:p w14:paraId="634058A6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znalost práce na PC;</w:t>
      </w:r>
    </w:p>
    <w:p w14:paraId="3695CDA5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komunikační a organizační schopnosti, týmová spolupráce, ochota sebevzdělávání,</w:t>
      </w:r>
    </w:p>
    <w:p w14:paraId="2BFF031E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  samostatnost, pečlivost a spolehlivost;</w:t>
      </w:r>
    </w:p>
    <w:p w14:paraId="71275702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trestní bezúhonnost (pro získání osvědčení fyzické osoby na stupeň utajení „důvěrné“)</w:t>
      </w:r>
    </w:p>
    <w:p w14:paraId="0D41E203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3388515A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Nabízíme:</w:t>
      </w:r>
    </w:p>
    <w:p w14:paraId="0FA5AF62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platová třída 12;</w:t>
      </w:r>
    </w:p>
    <w:p w14:paraId="6245F33A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místo výkonu práce Praha;</w:t>
      </w:r>
    </w:p>
    <w:p w14:paraId="3090F3DA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příjemné pracovní prostředí;</w:t>
      </w:r>
    </w:p>
    <w:p w14:paraId="43E7CEBB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benefity podle Kolektivní smlouvy;</w:t>
      </w:r>
    </w:p>
    <w:p w14:paraId="2EF2C249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příspěvky FKSP;</w:t>
      </w:r>
    </w:p>
    <w:p w14:paraId="32144901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příspěvek na stravování;</w:t>
      </w:r>
    </w:p>
    <w:p w14:paraId="4F418713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možnost ubytování v gesci Ministerstva obrany;</w:t>
      </w:r>
    </w:p>
    <w:p w14:paraId="1FE7CA55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- výše základního platu bude stanovena po předložení dosažené praxe a následném vytvoření</w:t>
      </w:r>
    </w:p>
    <w:p w14:paraId="1A49DDF9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  započitatelné praxe.</w:t>
      </w:r>
    </w:p>
    <w:p w14:paraId="1ED54AB0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779F025F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Pracovní náplň:</w:t>
      </w:r>
    </w:p>
    <w:p w14:paraId="2A2AFECF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Zajišťuje a zodpovídá za přípravu a realizaci přidělených stavebních akcí zařazených do Plánu údržby a oprav OPNI AHNM, včetně návrhů způsobů financování, projektové přípravy, návrhů řešení majetkoprávních vztahů a technicko – ekonomických požadavků, zpracovávání propočtů a plánů nákladů na přípravné průzkumné, projektové a realizační práce, výběr a koordinaci dodavatelů a jiných účastníků stavby, přípravu, uzavírání a provádění změn smluv, prověřování a zajišťování úplnosti dokumentace dozorování průběhu realizace těchto akcí, přebírání prací, zpracovávání zápisů a protokolů o předání staveb, zajišťování odstraňování nedostatků v průběhu jejich realizace, a to vše ve smyslu platných právních předpisů, technických norem a interních předpisů MO v rozsahu působnosti AHNM.</w:t>
      </w:r>
    </w:p>
    <w:p w14:paraId="4E7E0E42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Zodpovídá za výkon technického dozoru investora (objednatele) u přidělených stavebních akcí.</w:t>
      </w:r>
    </w:p>
    <w:p w14:paraId="54F5E99E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Komplexně řídí proces vstupní, mezioperační a výstupní kontroly objednatele na stavebně a technologicky nejnáročnějších akcích, zajišťuje koordinaci zhotovitelů a jiných účastníků těchto akcí.</w:t>
      </w:r>
    </w:p>
    <w:p w14:paraId="791044F6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lastRenderedPageBreak/>
        <w:t>Komplexně zajišťuje, organizuje a zodpovídá za kontroly technických parametrů nejnáročnějších stavebních (technologických) akcí oprav a údržby stavebních objektů a technologických zařízení a zodpovídá za kontrolu provedení stavebních a montážních prací – staveb v souladu s legislativou a projektovou dokumentací.</w:t>
      </w:r>
    </w:p>
    <w:p w14:paraId="61CAA5A7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U přidělených stavebních akcí vykonává technický dozor stavebníka nad prováděním stavby dle platných zákonů a norem.</w:t>
      </w:r>
    </w:p>
    <w:p w14:paraId="3641DBC6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1799082F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Nástup možný dle dohody.</w:t>
      </w:r>
    </w:p>
    <w:p w14:paraId="64DBB0F7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</w:p>
    <w:p w14:paraId="5B20CEEB" w14:textId="77777777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Nabídky se strukturovaným životopisem zasílejte na e-mail: Petra.Dvorakova1@mo.gov.cz</w:t>
      </w:r>
    </w:p>
    <w:p w14:paraId="14AEE963" w14:textId="411EF31A" w:rsidR="00564C23" w:rsidRDefault="00564C23" w:rsidP="00564C23">
      <w:pPr>
        <w:pStyle w:val="Normlnweb"/>
        <w:shd w:val="clear" w:color="auto" w:fill="FAF5F5"/>
        <w:spacing w:before="0" w:beforeAutospacing="0" w:after="150" w:afterAutospacing="0"/>
        <w:jc w:val="both"/>
        <w:rPr>
          <w:rFonts w:ascii="OpenSansRegularOT" w:hAnsi="OpenSansRegularOT"/>
          <w:color w:val="000000"/>
          <w:sz w:val="23"/>
          <w:szCs w:val="23"/>
        </w:rPr>
      </w:pPr>
      <w:r>
        <w:rPr>
          <w:rFonts w:ascii="OpenSansRegularOT" w:hAnsi="OpenSansRegularOT"/>
          <w:color w:val="000000"/>
          <w:sz w:val="23"/>
          <w:szCs w:val="23"/>
        </w:rPr>
        <w:t>Kontaktní osoby: Petra Dvořáková, tel.: 702 000 706</w:t>
      </w:r>
    </w:p>
    <w:p w14:paraId="2B20FC4F" w14:textId="77777777" w:rsidR="00F87C7B" w:rsidRDefault="00F87C7B"/>
    <w:sectPr w:rsidR="00F8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RegularO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23"/>
    <w:rsid w:val="002D396F"/>
    <w:rsid w:val="00333F3B"/>
    <w:rsid w:val="00564C23"/>
    <w:rsid w:val="00A62B12"/>
    <w:rsid w:val="00F87C7B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878"/>
  <w15:chartTrackingRefBased/>
  <w15:docId w15:val="{5C799F2F-895A-4C87-8661-C1FE814A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C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C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C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C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C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C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4C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C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4C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C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C2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6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Petra1 - MO ČR</dc:creator>
  <cp:keywords/>
  <dc:description/>
  <cp:lastModifiedBy>Dvořáková Petra1 - MO ČR</cp:lastModifiedBy>
  <cp:revision>2</cp:revision>
  <dcterms:created xsi:type="dcterms:W3CDTF">2026-04-08T08:55:00Z</dcterms:created>
  <dcterms:modified xsi:type="dcterms:W3CDTF">2026-04-08T08:57:00Z</dcterms:modified>
</cp:coreProperties>
</file>